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34602" w14:textId="77777777" w:rsidR="00750663" w:rsidRDefault="00971A2D" w:rsidP="000C6DF8">
      <w:pPr>
        <w:pStyle w:val="ManualChptHeadline"/>
        <w:spacing w:before="240"/>
        <w:jc w:val="center"/>
        <w:rPr>
          <w:sz w:val="28"/>
          <w:szCs w:val="28"/>
        </w:rPr>
      </w:pPr>
      <w:bookmarkStart w:id="0" w:name="_Toc320024551"/>
      <w:bookmarkStart w:id="1" w:name="_GoBack"/>
      <w:bookmarkEnd w:id="1"/>
      <w:r w:rsidRPr="000C6DF8">
        <w:rPr>
          <w:sz w:val="28"/>
          <w:szCs w:val="28"/>
        </w:rPr>
        <w:t>Recreational Trails Program</w:t>
      </w:r>
    </w:p>
    <w:p w14:paraId="219BBE9A" w14:textId="2CA4A861" w:rsidR="00C34F02" w:rsidRDefault="00C34F02" w:rsidP="000C6DF8">
      <w:pPr>
        <w:pStyle w:val="ManualChptHeadline"/>
        <w:jc w:val="center"/>
        <w:rPr>
          <w:sz w:val="28"/>
          <w:szCs w:val="28"/>
        </w:rPr>
      </w:pPr>
      <w:r w:rsidRPr="000C6DF8">
        <w:rPr>
          <w:sz w:val="28"/>
          <w:szCs w:val="28"/>
        </w:rPr>
        <w:t>Landowner Agreement</w:t>
      </w:r>
      <w:bookmarkStart w:id="2" w:name="_Toc320024557"/>
      <w:bookmarkEnd w:id="0"/>
      <w:r w:rsidR="000C6DF8">
        <w:rPr>
          <w:sz w:val="28"/>
          <w:szCs w:val="28"/>
        </w:rPr>
        <w:t xml:space="preserve"> </w:t>
      </w:r>
      <w:r w:rsidR="008926E2">
        <w:rPr>
          <w:sz w:val="28"/>
          <w:szCs w:val="28"/>
        </w:rPr>
        <w:t>f</w:t>
      </w:r>
      <w:r w:rsidRPr="000C6DF8">
        <w:rPr>
          <w:sz w:val="28"/>
          <w:szCs w:val="28"/>
        </w:rPr>
        <w:t>or Maintenance Projects</w:t>
      </w:r>
      <w:bookmarkEnd w:id="2"/>
    </w:p>
    <w:p w14:paraId="6EEBD67C" w14:textId="35A8B003" w:rsidR="00C34F02" w:rsidRDefault="00C34F02" w:rsidP="00C34F02">
      <w:r w:rsidRPr="00A61F00">
        <w:t xml:space="preserve">This </w:t>
      </w:r>
      <w:r w:rsidR="000C6DF8">
        <w:t>a</w:t>
      </w:r>
      <w:r w:rsidRPr="00A61F00">
        <w:t xml:space="preserve">greement, dated and effective beginning the </w:t>
      </w:r>
      <w:r w:rsidRPr="00A61F00">
        <w:fldChar w:fldCharType="begin">
          <w:ffData>
            <w:name w:val="Text7"/>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xml:space="preserve"> day of </w:t>
      </w:r>
      <w:r w:rsidRPr="00A61F00">
        <w:fldChar w:fldCharType="begin">
          <w:ffData>
            <w:name w:val="Text8"/>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fldChar w:fldCharType="begin">
          <w:ffData>
            <w:name w:val="Text8"/>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fldChar w:fldCharType="begin">
          <w:ffData>
            <w:name w:val="Text8"/>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fldChar w:fldCharType="begin">
          <w:ffData>
            <w:name w:val="Text8"/>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20</w:t>
      </w:r>
      <w:r w:rsidRPr="00A61F00">
        <w:fldChar w:fldCharType="begin">
          <w:ffData>
            <w:name w:val="Text9"/>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is made and entered into by and between the</w:t>
      </w:r>
      <w:r w:rsidR="000C6DF8" w:rsidRPr="00A61F00">
        <w:t xml:space="preserve"> landowner and </w:t>
      </w:r>
      <w:r w:rsidR="000C6DF8">
        <w:t>project sponsor (s</w:t>
      </w:r>
      <w:r>
        <w:t>ponsor)</w:t>
      </w:r>
      <w:r w:rsidRPr="00A61F00">
        <w:t xml:space="preserve"> identified herein. The parties intend that all terms of this </w:t>
      </w:r>
      <w:r w:rsidR="000C6DF8">
        <w:t>a</w:t>
      </w:r>
      <w:r w:rsidRPr="00A61F00">
        <w:t xml:space="preserve">greement shall remain in effect </w:t>
      </w:r>
      <w:r w:rsidR="00B31708">
        <w:t>during</w:t>
      </w:r>
      <w:r w:rsidR="0017150B" w:rsidRPr="0017150B">
        <w:t xml:space="preserve"> the period of performance</w:t>
      </w:r>
      <w:r w:rsidR="00B31708">
        <w:t xml:space="preserve"> in the Recreation and Conservation Office (RCO) project agreement</w:t>
      </w:r>
      <w:r w:rsidR="00443B2E">
        <w:t xml:space="preserve"> and</w:t>
      </w:r>
      <w:r w:rsidRPr="00A61F00">
        <w:t xml:space="preserve"> shall be binding during this time.</w:t>
      </w:r>
    </w:p>
    <w:p w14:paraId="4BF92B12" w14:textId="77777777" w:rsidR="00EB060D" w:rsidRPr="00A61F00" w:rsidRDefault="00EB060D" w:rsidP="00EB060D">
      <w:pPr>
        <w:pStyle w:val="Heading2"/>
      </w:pPr>
      <w:r w:rsidRPr="00A61F00">
        <w:t>P</w:t>
      </w:r>
      <w:r>
        <w:t>arties to the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9"/>
        <w:gridCol w:w="615"/>
        <w:gridCol w:w="4416"/>
      </w:tblGrid>
      <w:tr w:rsidR="00EB060D" w14:paraId="7C31154E" w14:textId="77777777" w:rsidTr="0042360D">
        <w:tc>
          <w:tcPr>
            <w:tcW w:w="4428" w:type="dxa"/>
            <w:tcBorders>
              <w:bottom w:val="single" w:sz="4" w:space="0" w:color="auto"/>
            </w:tcBorders>
          </w:tcPr>
          <w:p w14:paraId="30F63485"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7049AA21" w14:textId="77777777" w:rsidR="00EB060D" w:rsidRDefault="00EB060D" w:rsidP="0042360D"/>
        </w:tc>
        <w:tc>
          <w:tcPr>
            <w:tcW w:w="4518" w:type="dxa"/>
            <w:tcBorders>
              <w:bottom w:val="single" w:sz="4" w:space="0" w:color="auto"/>
            </w:tcBorders>
          </w:tcPr>
          <w:p w14:paraId="5510AFB2"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60D" w14:paraId="5B1E0259" w14:textId="77777777" w:rsidTr="0042360D">
        <w:trPr>
          <w:trHeight w:val="359"/>
        </w:trPr>
        <w:tc>
          <w:tcPr>
            <w:tcW w:w="4428" w:type="dxa"/>
            <w:tcBorders>
              <w:top w:val="single" w:sz="4" w:space="0" w:color="auto"/>
            </w:tcBorders>
          </w:tcPr>
          <w:p w14:paraId="020B42C8" w14:textId="77777777" w:rsidR="00EB060D" w:rsidRDefault="00EB060D" w:rsidP="0042360D">
            <w:pPr>
              <w:spacing w:before="0"/>
            </w:pPr>
            <w:r>
              <w:t>Landowner / Landowner Organization</w:t>
            </w:r>
          </w:p>
        </w:tc>
        <w:tc>
          <w:tcPr>
            <w:tcW w:w="630" w:type="dxa"/>
          </w:tcPr>
          <w:p w14:paraId="050DA649" w14:textId="77777777" w:rsidR="00EB060D" w:rsidRDefault="00EB060D" w:rsidP="0042360D">
            <w:pPr>
              <w:spacing w:before="0"/>
            </w:pPr>
          </w:p>
        </w:tc>
        <w:tc>
          <w:tcPr>
            <w:tcW w:w="4518" w:type="dxa"/>
            <w:tcBorders>
              <w:top w:val="single" w:sz="4" w:space="0" w:color="auto"/>
            </w:tcBorders>
          </w:tcPr>
          <w:p w14:paraId="77B0F7C4" w14:textId="77777777" w:rsidR="00EB060D" w:rsidRDefault="00EB060D" w:rsidP="0042360D">
            <w:pPr>
              <w:spacing w:before="0"/>
            </w:pPr>
            <w:r>
              <w:t>Sponsor</w:t>
            </w:r>
          </w:p>
        </w:tc>
      </w:tr>
      <w:tr w:rsidR="00EB060D" w14:paraId="28D14BA9" w14:textId="77777777" w:rsidTr="0042360D">
        <w:tc>
          <w:tcPr>
            <w:tcW w:w="4428" w:type="dxa"/>
            <w:tcBorders>
              <w:bottom w:val="single" w:sz="4" w:space="0" w:color="auto"/>
            </w:tcBorders>
          </w:tcPr>
          <w:p w14:paraId="294CF4F6"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085E5909" w14:textId="77777777" w:rsidR="00EB060D" w:rsidRDefault="00EB060D" w:rsidP="0042360D"/>
        </w:tc>
        <w:tc>
          <w:tcPr>
            <w:tcW w:w="4518" w:type="dxa"/>
            <w:tcBorders>
              <w:bottom w:val="single" w:sz="4" w:space="0" w:color="auto"/>
            </w:tcBorders>
          </w:tcPr>
          <w:p w14:paraId="268A75AE"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60D" w14:paraId="54544A54" w14:textId="77777777" w:rsidTr="0042360D">
        <w:tc>
          <w:tcPr>
            <w:tcW w:w="4428" w:type="dxa"/>
            <w:tcBorders>
              <w:top w:val="single" w:sz="4" w:space="0" w:color="auto"/>
            </w:tcBorders>
          </w:tcPr>
          <w:p w14:paraId="005055C2" w14:textId="77777777" w:rsidR="00EB060D" w:rsidRDefault="00EB060D" w:rsidP="0042360D">
            <w:pPr>
              <w:spacing w:before="0"/>
            </w:pPr>
            <w:r>
              <w:t>Authorized Representative</w:t>
            </w:r>
          </w:p>
        </w:tc>
        <w:tc>
          <w:tcPr>
            <w:tcW w:w="630" w:type="dxa"/>
          </w:tcPr>
          <w:p w14:paraId="24F6B245" w14:textId="77777777" w:rsidR="00EB060D" w:rsidRDefault="00EB060D" w:rsidP="0042360D">
            <w:pPr>
              <w:spacing w:before="0"/>
            </w:pPr>
          </w:p>
        </w:tc>
        <w:tc>
          <w:tcPr>
            <w:tcW w:w="4518" w:type="dxa"/>
            <w:tcBorders>
              <w:top w:val="single" w:sz="4" w:space="0" w:color="auto"/>
            </w:tcBorders>
          </w:tcPr>
          <w:p w14:paraId="2721BCCA" w14:textId="77777777" w:rsidR="00EB060D" w:rsidRDefault="00EB060D" w:rsidP="0042360D">
            <w:pPr>
              <w:spacing w:before="0"/>
            </w:pPr>
            <w:r>
              <w:t>Authorized Representative</w:t>
            </w:r>
          </w:p>
        </w:tc>
      </w:tr>
      <w:tr w:rsidR="00EB060D" w14:paraId="6E32743E" w14:textId="77777777" w:rsidTr="0042360D">
        <w:tc>
          <w:tcPr>
            <w:tcW w:w="4428" w:type="dxa"/>
            <w:tcBorders>
              <w:bottom w:val="single" w:sz="4" w:space="0" w:color="auto"/>
            </w:tcBorders>
          </w:tcPr>
          <w:p w14:paraId="40B45427"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610D3BA0" w14:textId="77777777" w:rsidR="00EB060D" w:rsidRDefault="00EB060D" w:rsidP="0042360D"/>
        </w:tc>
        <w:tc>
          <w:tcPr>
            <w:tcW w:w="4518" w:type="dxa"/>
            <w:tcBorders>
              <w:bottom w:val="single" w:sz="4" w:space="0" w:color="auto"/>
            </w:tcBorders>
          </w:tcPr>
          <w:p w14:paraId="53B552B3"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60D" w14:paraId="0663A3EB" w14:textId="77777777" w:rsidTr="0042360D">
        <w:tc>
          <w:tcPr>
            <w:tcW w:w="4428" w:type="dxa"/>
            <w:tcBorders>
              <w:top w:val="single" w:sz="4" w:space="0" w:color="auto"/>
            </w:tcBorders>
          </w:tcPr>
          <w:p w14:paraId="20A258D9" w14:textId="77777777" w:rsidR="00EB060D" w:rsidRDefault="00EB060D" w:rsidP="0042360D">
            <w:pPr>
              <w:spacing w:before="0"/>
            </w:pPr>
            <w:r>
              <w:t>Title</w:t>
            </w:r>
          </w:p>
        </w:tc>
        <w:tc>
          <w:tcPr>
            <w:tcW w:w="630" w:type="dxa"/>
          </w:tcPr>
          <w:p w14:paraId="0F374D15" w14:textId="77777777" w:rsidR="00EB060D" w:rsidRDefault="00EB060D" w:rsidP="0042360D">
            <w:pPr>
              <w:spacing w:before="0"/>
            </w:pPr>
          </w:p>
        </w:tc>
        <w:tc>
          <w:tcPr>
            <w:tcW w:w="4518" w:type="dxa"/>
            <w:tcBorders>
              <w:top w:val="single" w:sz="4" w:space="0" w:color="auto"/>
            </w:tcBorders>
          </w:tcPr>
          <w:p w14:paraId="5794E6B5" w14:textId="77777777" w:rsidR="00EB060D" w:rsidRDefault="00EB060D" w:rsidP="0042360D">
            <w:pPr>
              <w:spacing w:before="0"/>
            </w:pPr>
            <w:r>
              <w:t>Title</w:t>
            </w:r>
          </w:p>
        </w:tc>
      </w:tr>
      <w:tr w:rsidR="00EB060D" w14:paraId="2BA22B46" w14:textId="77777777" w:rsidTr="0042360D">
        <w:tc>
          <w:tcPr>
            <w:tcW w:w="4428" w:type="dxa"/>
            <w:tcBorders>
              <w:bottom w:val="single" w:sz="4" w:space="0" w:color="auto"/>
            </w:tcBorders>
          </w:tcPr>
          <w:p w14:paraId="37943302"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4B7595E3" w14:textId="77777777" w:rsidR="00EB060D" w:rsidRDefault="00EB060D" w:rsidP="0042360D"/>
        </w:tc>
        <w:tc>
          <w:tcPr>
            <w:tcW w:w="4518" w:type="dxa"/>
            <w:tcBorders>
              <w:bottom w:val="single" w:sz="4" w:space="0" w:color="auto"/>
            </w:tcBorders>
          </w:tcPr>
          <w:p w14:paraId="79040E36"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60D" w14:paraId="755AEADF" w14:textId="77777777" w:rsidTr="0042360D">
        <w:tc>
          <w:tcPr>
            <w:tcW w:w="4428" w:type="dxa"/>
            <w:tcBorders>
              <w:top w:val="single" w:sz="4" w:space="0" w:color="auto"/>
            </w:tcBorders>
          </w:tcPr>
          <w:p w14:paraId="0762E770" w14:textId="77777777" w:rsidR="00EB060D" w:rsidRDefault="00EB060D" w:rsidP="0042360D">
            <w:pPr>
              <w:spacing w:before="0"/>
            </w:pPr>
            <w:r>
              <w:t>Address</w:t>
            </w:r>
          </w:p>
        </w:tc>
        <w:tc>
          <w:tcPr>
            <w:tcW w:w="630" w:type="dxa"/>
          </w:tcPr>
          <w:p w14:paraId="78556057" w14:textId="77777777" w:rsidR="00EB060D" w:rsidRDefault="00EB060D" w:rsidP="0042360D">
            <w:pPr>
              <w:spacing w:before="0"/>
            </w:pPr>
          </w:p>
        </w:tc>
        <w:tc>
          <w:tcPr>
            <w:tcW w:w="4518" w:type="dxa"/>
            <w:tcBorders>
              <w:top w:val="single" w:sz="4" w:space="0" w:color="auto"/>
            </w:tcBorders>
          </w:tcPr>
          <w:p w14:paraId="7E5DF3B2" w14:textId="77777777" w:rsidR="00EB060D" w:rsidRDefault="00EB060D" w:rsidP="0042360D">
            <w:pPr>
              <w:spacing w:before="0"/>
            </w:pPr>
            <w:r>
              <w:t>Address</w:t>
            </w:r>
          </w:p>
        </w:tc>
      </w:tr>
      <w:tr w:rsidR="00EB060D" w14:paraId="18A17EC2" w14:textId="77777777" w:rsidTr="0042360D">
        <w:tc>
          <w:tcPr>
            <w:tcW w:w="4428" w:type="dxa"/>
            <w:tcBorders>
              <w:bottom w:val="single" w:sz="4" w:space="0" w:color="auto"/>
            </w:tcBorders>
          </w:tcPr>
          <w:p w14:paraId="3BF16CEA"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37EC293F" w14:textId="77777777" w:rsidR="00EB060D" w:rsidRDefault="00EB060D" w:rsidP="0042360D"/>
        </w:tc>
        <w:tc>
          <w:tcPr>
            <w:tcW w:w="4518" w:type="dxa"/>
            <w:tcBorders>
              <w:bottom w:val="single" w:sz="4" w:space="0" w:color="auto"/>
            </w:tcBorders>
          </w:tcPr>
          <w:p w14:paraId="79F7205D" w14:textId="77777777" w:rsidR="00EB060D" w:rsidRDefault="00EB060D" w:rsidP="0042360D">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060D" w14:paraId="02147896" w14:textId="77777777" w:rsidTr="0042360D">
        <w:tc>
          <w:tcPr>
            <w:tcW w:w="4428" w:type="dxa"/>
            <w:tcBorders>
              <w:top w:val="single" w:sz="4" w:space="0" w:color="auto"/>
            </w:tcBorders>
          </w:tcPr>
          <w:p w14:paraId="06888C68" w14:textId="643941EC" w:rsidR="00EB060D" w:rsidRDefault="00EB060D" w:rsidP="0042360D">
            <w:pPr>
              <w:spacing w:before="0"/>
            </w:pPr>
            <w:r>
              <w:t>City, State</w:t>
            </w:r>
            <w:r w:rsidR="000C6DF8">
              <w:t>,</w:t>
            </w:r>
            <w:r>
              <w:t xml:space="preserve"> Zip</w:t>
            </w:r>
          </w:p>
        </w:tc>
        <w:tc>
          <w:tcPr>
            <w:tcW w:w="630" w:type="dxa"/>
          </w:tcPr>
          <w:p w14:paraId="3F7F2089" w14:textId="77777777" w:rsidR="00EB060D" w:rsidRDefault="00EB060D" w:rsidP="0042360D">
            <w:pPr>
              <w:spacing w:before="0"/>
            </w:pPr>
          </w:p>
        </w:tc>
        <w:tc>
          <w:tcPr>
            <w:tcW w:w="4518" w:type="dxa"/>
            <w:tcBorders>
              <w:top w:val="single" w:sz="4" w:space="0" w:color="auto"/>
            </w:tcBorders>
          </w:tcPr>
          <w:p w14:paraId="0B100ECD" w14:textId="23754087" w:rsidR="00EB060D" w:rsidRDefault="00EB060D" w:rsidP="0042360D">
            <w:pPr>
              <w:spacing w:before="0"/>
            </w:pPr>
            <w:r>
              <w:t>City, State</w:t>
            </w:r>
            <w:r w:rsidR="000C6DF8">
              <w:t>,</w:t>
            </w:r>
            <w:r>
              <w:t xml:space="preserve"> Zip</w:t>
            </w:r>
          </w:p>
        </w:tc>
      </w:tr>
    </w:tbl>
    <w:p w14:paraId="57C961FB" w14:textId="77777777" w:rsidR="00C34F02" w:rsidRPr="00A61F00" w:rsidRDefault="00C34F02" w:rsidP="00C34F02">
      <w:pPr>
        <w:pStyle w:val="Heading2"/>
      </w:pPr>
      <w:bookmarkStart w:id="3" w:name="_Toc320024558"/>
      <w:r w:rsidRPr="00A61F00">
        <w:t>Purpose</w:t>
      </w:r>
      <w:bookmarkEnd w:id="3"/>
    </w:p>
    <w:p w14:paraId="63C0BBBD" w14:textId="319F7467" w:rsidR="00C34F02" w:rsidRPr="00A61F00" w:rsidRDefault="00C34F02" w:rsidP="00C34F02">
      <w:r w:rsidRPr="00A61F00">
        <w:t xml:space="preserve">The purpose of this </w:t>
      </w:r>
      <w:r w:rsidR="000C6DF8">
        <w:t>a</w:t>
      </w:r>
      <w:r w:rsidRPr="00A61F00">
        <w:t xml:space="preserve">greement is to </w:t>
      </w:r>
      <w:r>
        <w:t xml:space="preserve">describe </w:t>
      </w:r>
      <w:r w:rsidRPr="00A61F00">
        <w:t>the terms, conditions</w:t>
      </w:r>
      <w:r w:rsidR="000C6DF8">
        <w:t>,</w:t>
      </w:r>
      <w:r w:rsidRPr="00A61F00">
        <w:t xml:space="preserve"> and obligations agreed upon between the </w:t>
      </w:r>
      <w:r w:rsidR="000C6DF8">
        <w:t>s</w:t>
      </w:r>
      <w:r>
        <w:t>ponsor</w:t>
      </w:r>
      <w:r w:rsidRPr="00A61F00">
        <w:t xml:space="preserve">, who is undertaking a project </w:t>
      </w:r>
      <w:r>
        <w:t xml:space="preserve">administered through </w:t>
      </w:r>
      <w:r w:rsidRPr="00A61F00">
        <w:t xml:space="preserve">the </w:t>
      </w:r>
      <w:r>
        <w:t>RCO</w:t>
      </w:r>
      <w:r w:rsidRPr="00A61F00">
        <w:t xml:space="preserve">, and the </w:t>
      </w:r>
      <w:r w:rsidR="000C6DF8">
        <w:t>l</w:t>
      </w:r>
      <w:r w:rsidRPr="00A61F00">
        <w:t xml:space="preserve">andowner, who owns the property on which the </w:t>
      </w:r>
      <w:r w:rsidR="000C6DF8">
        <w:t>p</w:t>
      </w:r>
      <w:r w:rsidRPr="00A61F00">
        <w:t>roject will take place.</w:t>
      </w:r>
    </w:p>
    <w:p w14:paraId="73EF2E87" w14:textId="7CE9EABB" w:rsidR="00C34F02" w:rsidRPr="00A61F00" w:rsidRDefault="00C34F02" w:rsidP="00C34F02">
      <w:r w:rsidRPr="00A61F00">
        <w:t xml:space="preserve">The </w:t>
      </w:r>
      <w:r w:rsidR="000C6DF8">
        <w:t>sponsor</w:t>
      </w:r>
      <w:r w:rsidR="000C6DF8" w:rsidRPr="00A61F00">
        <w:t xml:space="preserve"> and land</w:t>
      </w:r>
      <w:r w:rsidRPr="00A61F00">
        <w:t xml:space="preserve">owner mutually agree to </w:t>
      </w:r>
      <w:r>
        <w:t xml:space="preserve">the scope of work </w:t>
      </w:r>
      <w:r w:rsidRPr="00A61F00">
        <w:t xml:space="preserve">described below on lands owned by </w:t>
      </w:r>
      <w:r w:rsidR="000C6DF8">
        <w:t>l</w:t>
      </w:r>
      <w:r w:rsidRPr="00A61F00">
        <w:t xml:space="preserve">andowner in </w:t>
      </w:r>
      <w:r w:rsidRPr="00A61F00">
        <w:fldChar w:fldCharType="begin">
          <w:ffData>
            <w:name w:val="Text13"/>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xml:space="preserve"> </w:t>
      </w:r>
      <w:r>
        <w:t>Section, Township</w:t>
      </w:r>
      <w:r w:rsidR="000C6DF8">
        <w:t>,</w:t>
      </w:r>
      <w:r>
        <w:t xml:space="preserve"> and Range</w:t>
      </w:r>
      <w:r w:rsidRPr="00A61F00">
        <w:t xml:space="preserve">, </w:t>
      </w:r>
      <w:r>
        <w:t xml:space="preserve">in </w:t>
      </w:r>
      <w:r w:rsidRPr="00A61F00">
        <w:fldChar w:fldCharType="begin">
          <w:ffData>
            <w:name w:val="Text14"/>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xml:space="preserve"> County, State of Washington. The </w:t>
      </w:r>
      <w:r w:rsidR="0056089C">
        <w:t>undertaking</w:t>
      </w:r>
      <w:r w:rsidR="0056089C" w:rsidRPr="00A61F00">
        <w:t xml:space="preserve"> </w:t>
      </w:r>
      <w:r w:rsidR="00EB060D">
        <w:t>is</w:t>
      </w:r>
      <w:r w:rsidR="00EB060D" w:rsidRPr="00A61F00">
        <w:t xml:space="preserve"> </w:t>
      </w:r>
      <w:r w:rsidRPr="00A61F00">
        <w:t xml:space="preserve">also described in, and </w:t>
      </w:r>
      <w:r>
        <w:t xml:space="preserve">subject to RCO </w:t>
      </w:r>
      <w:r w:rsidRPr="00A61F00">
        <w:t>Project Agreement N</w:t>
      </w:r>
      <w:r w:rsidR="000C6DF8">
        <w:t>umber</w:t>
      </w:r>
      <w:r w:rsidRPr="00A61F00">
        <w:t xml:space="preserve"> </w:t>
      </w:r>
      <w:r w:rsidRPr="00A61F00">
        <w:fldChar w:fldCharType="begin">
          <w:ffData>
            <w:name w:val="Text16"/>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r w:rsidRPr="00A61F00">
        <w:t xml:space="preserve"> into which this agreement, once signed by both parties, becomes incorporated herein.</w:t>
      </w:r>
    </w:p>
    <w:p w14:paraId="0A520E13" w14:textId="77777777" w:rsidR="000C6DF8" w:rsidRDefault="000C6DF8">
      <w:pPr>
        <w:suppressAutoHyphens w:val="0"/>
        <w:spacing w:before="0"/>
        <w:rPr>
          <w:b/>
          <w:bCs/>
          <w:color w:val="17365D"/>
          <w:sz w:val="28"/>
          <w:szCs w:val="26"/>
        </w:rPr>
      </w:pPr>
      <w:bookmarkStart w:id="4" w:name="_Toc320024559"/>
      <w:r>
        <w:br w:type="page"/>
      </w:r>
    </w:p>
    <w:p w14:paraId="39D8EE53" w14:textId="141525A6" w:rsidR="00C34F02" w:rsidRDefault="00C34F02" w:rsidP="00C34F02">
      <w:pPr>
        <w:pStyle w:val="Heading2"/>
      </w:pPr>
      <w:r>
        <w:lastRenderedPageBreak/>
        <w:t>Scope of Work</w:t>
      </w:r>
      <w:bookmarkEnd w:id="4"/>
    </w:p>
    <w:p w14:paraId="523BB49A" w14:textId="77777777" w:rsidR="00C34F02" w:rsidRPr="00AA2CBC" w:rsidRDefault="00C34F02" w:rsidP="00C34F02">
      <w:pPr>
        <w:rPr>
          <w:i/>
        </w:rPr>
      </w:pPr>
      <w:r w:rsidRPr="00AA2CBC">
        <w:rPr>
          <w:i/>
        </w:rPr>
        <w:t>Insert description of project’s scope of work</w:t>
      </w:r>
      <w:r w:rsidR="00DB249B">
        <w:rPr>
          <w:i/>
        </w:rPr>
        <w:t xml:space="preserve"> including the activities, frequency, and seasons</w:t>
      </w:r>
      <w:r w:rsidRPr="00AA2CBC">
        <w:rPr>
          <w:i/>
        </w:rPr>
        <w:t>.</w:t>
      </w:r>
    </w:p>
    <w:bookmarkStart w:id="5" w:name="_Toc320024560"/>
    <w:p w14:paraId="3C5E2EE9" w14:textId="043A8414" w:rsidR="000B3208" w:rsidRDefault="000B3208" w:rsidP="00C34F02">
      <w:pPr>
        <w:pStyle w:val="Heading2"/>
      </w:pPr>
      <w:r w:rsidRPr="00A61F00">
        <w:fldChar w:fldCharType="begin">
          <w:ffData>
            <w:name w:val="Text13"/>
            <w:enabled/>
            <w:calcOnExit w:val="0"/>
            <w:textInput/>
          </w:ffData>
        </w:fldChar>
      </w:r>
      <w:r w:rsidRPr="00A61F00">
        <w:instrText xml:space="preserve"> FORMTEXT </w:instrText>
      </w:r>
      <w:r w:rsidRPr="00A61F00">
        <w:fldChar w:fldCharType="separate"/>
      </w:r>
      <w:r>
        <w:rPr>
          <w:noProof/>
        </w:rPr>
        <w:t> </w:t>
      </w:r>
      <w:r>
        <w:rPr>
          <w:noProof/>
        </w:rPr>
        <w:t> </w:t>
      </w:r>
      <w:r>
        <w:rPr>
          <w:noProof/>
        </w:rPr>
        <w:t> </w:t>
      </w:r>
      <w:r>
        <w:rPr>
          <w:noProof/>
        </w:rPr>
        <w:t> </w:t>
      </w:r>
      <w:r>
        <w:rPr>
          <w:noProof/>
        </w:rPr>
        <w:t> </w:t>
      </w:r>
      <w:r w:rsidRPr="00A61F00">
        <w:fldChar w:fldCharType="end"/>
      </w:r>
    </w:p>
    <w:p w14:paraId="578C589A" w14:textId="77777777" w:rsidR="00C34F02" w:rsidRDefault="00C34F02" w:rsidP="00C34F02">
      <w:pPr>
        <w:pStyle w:val="Heading2"/>
      </w:pPr>
      <w:r>
        <w:t>Recitals</w:t>
      </w:r>
      <w:bookmarkEnd w:id="5"/>
    </w:p>
    <w:p w14:paraId="3E2FF1EC" w14:textId="61154058" w:rsidR="00C34F02" w:rsidRPr="00A61F00" w:rsidRDefault="00C34F02" w:rsidP="00C34F02">
      <w:r w:rsidRPr="00A61F00">
        <w:t xml:space="preserve">The </w:t>
      </w:r>
      <w:r w:rsidR="000C6DF8">
        <w:t>s</w:t>
      </w:r>
      <w:r>
        <w:t>ponsor</w:t>
      </w:r>
      <w:r w:rsidRPr="00A61F00">
        <w:t xml:space="preserve"> </w:t>
      </w:r>
      <w:r>
        <w:t>a</w:t>
      </w:r>
      <w:r w:rsidRPr="00A61F00">
        <w:t>grees to:</w:t>
      </w:r>
    </w:p>
    <w:p w14:paraId="6BB5E1C4" w14:textId="4BAD12EE" w:rsidR="000F546B" w:rsidRPr="00D13B4E" w:rsidRDefault="000F546B" w:rsidP="000F546B">
      <w:pPr>
        <w:pStyle w:val="ManualNumberedList"/>
        <w:numPr>
          <w:ilvl w:val="0"/>
          <w:numId w:val="18"/>
        </w:numPr>
        <w:tabs>
          <w:tab w:val="clear" w:pos="4320"/>
        </w:tabs>
        <w:rPr>
          <w:b w:val="0"/>
        </w:rPr>
      </w:pPr>
      <w:r>
        <w:rPr>
          <w:b w:val="0"/>
        </w:rPr>
        <w:t>O</w:t>
      </w:r>
      <w:r w:rsidRPr="00D13B4E">
        <w:rPr>
          <w:b w:val="0"/>
        </w:rPr>
        <w:t>btain necessary permits, satisfy S</w:t>
      </w:r>
      <w:r>
        <w:rPr>
          <w:b w:val="0"/>
        </w:rPr>
        <w:t xml:space="preserve">tate </w:t>
      </w:r>
      <w:r w:rsidRPr="00D13B4E">
        <w:rPr>
          <w:b w:val="0"/>
        </w:rPr>
        <w:t>E</w:t>
      </w:r>
      <w:r>
        <w:rPr>
          <w:b w:val="0"/>
        </w:rPr>
        <w:t xml:space="preserve">nvironmental </w:t>
      </w:r>
      <w:r w:rsidRPr="00D13B4E">
        <w:rPr>
          <w:b w:val="0"/>
        </w:rPr>
        <w:t>P</w:t>
      </w:r>
      <w:r>
        <w:rPr>
          <w:b w:val="0"/>
        </w:rPr>
        <w:t xml:space="preserve">olicy </w:t>
      </w:r>
      <w:r w:rsidRPr="00D13B4E">
        <w:rPr>
          <w:b w:val="0"/>
        </w:rPr>
        <w:t>A</w:t>
      </w:r>
      <w:r>
        <w:rPr>
          <w:b w:val="0"/>
        </w:rPr>
        <w:t>ct</w:t>
      </w:r>
      <w:r w:rsidRPr="00D13B4E">
        <w:rPr>
          <w:b w:val="0"/>
        </w:rPr>
        <w:t xml:space="preserve">, and comply with all applicable </w:t>
      </w:r>
      <w:r w:rsidR="000C6DF8">
        <w:rPr>
          <w:b w:val="0"/>
        </w:rPr>
        <w:t>f</w:t>
      </w:r>
      <w:r w:rsidRPr="00D13B4E">
        <w:rPr>
          <w:b w:val="0"/>
        </w:rPr>
        <w:t>ederal environmental regulations, including the National Historic Preservation Act, the Endangered Species Act, the Clean Water Act, the Clean Air Act, and other state and local environmental requirements</w:t>
      </w:r>
      <w:r>
        <w:rPr>
          <w:b w:val="0"/>
        </w:rPr>
        <w:t xml:space="preserve"> for the scope of work described in the </w:t>
      </w:r>
      <w:r w:rsidR="000C6DF8">
        <w:rPr>
          <w:b w:val="0"/>
        </w:rPr>
        <w:t>project a</w:t>
      </w:r>
      <w:r>
        <w:rPr>
          <w:b w:val="0"/>
        </w:rPr>
        <w:t>greement</w:t>
      </w:r>
      <w:r w:rsidRPr="00D13B4E">
        <w:rPr>
          <w:b w:val="0"/>
        </w:rPr>
        <w:t>.</w:t>
      </w:r>
    </w:p>
    <w:p w14:paraId="2C9B5EFB" w14:textId="2A34DDDB" w:rsidR="00C34F02" w:rsidRPr="00312DD2" w:rsidRDefault="00C34F02" w:rsidP="00C34F02">
      <w:pPr>
        <w:pStyle w:val="ManualNumberedList"/>
        <w:numPr>
          <w:ilvl w:val="0"/>
          <w:numId w:val="18"/>
        </w:numPr>
        <w:tabs>
          <w:tab w:val="clear" w:pos="4320"/>
        </w:tabs>
        <w:rPr>
          <w:b w:val="0"/>
        </w:rPr>
      </w:pPr>
      <w:r w:rsidRPr="00312DD2">
        <w:rPr>
          <w:b w:val="0"/>
        </w:rPr>
        <w:t xml:space="preserve">Provide the </w:t>
      </w:r>
      <w:r w:rsidR="000C6DF8">
        <w:rPr>
          <w:b w:val="0"/>
        </w:rPr>
        <w:t>l</w:t>
      </w:r>
      <w:r w:rsidRPr="00312DD2">
        <w:rPr>
          <w:b w:val="0"/>
        </w:rPr>
        <w:t xml:space="preserve">andowner with a timeline of estimated dates of </w:t>
      </w:r>
      <w:r w:rsidR="000C6DF8">
        <w:rPr>
          <w:b w:val="0"/>
        </w:rPr>
        <w:t>p</w:t>
      </w:r>
      <w:r w:rsidRPr="00312DD2">
        <w:rPr>
          <w:b w:val="0"/>
        </w:rPr>
        <w:t xml:space="preserve">roject activities, including start and completion dates, and to keep the </w:t>
      </w:r>
      <w:r w:rsidR="000C6DF8">
        <w:rPr>
          <w:b w:val="0"/>
        </w:rPr>
        <w:t>l</w:t>
      </w:r>
      <w:r w:rsidRPr="00312DD2">
        <w:rPr>
          <w:b w:val="0"/>
        </w:rPr>
        <w:t>andowner informed of progress.</w:t>
      </w:r>
    </w:p>
    <w:p w14:paraId="5F97815F" w14:textId="7028D2B7" w:rsidR="00C34F02" w:rsidRPr="00312DD2" w:rsidRDefault="00C34F02" w:rsidP="00C34F02">
      <w:pPr>
        <w:pStyle w:val="ManualNumberedList"/>
        <w:numPr>
          <w:ilvl w:val="0"/>
          <w:numId w:val="18"/>
        </w:numPr>
        <w:tabs>
          <w:tab w:val="clear" w:pos="4320"/>
        </w:tabs>
        <w:rPr>
          <w:b w:val="0"/>
        </w:rPr>
      </w:pPr>
      <w:r w:rsidRPr="00312DD2">
        <w:rPr>
          <w:b w:val="0"/>
        </w:rPr>
        <w:t xml:space="preserve">Conduct the project-related activities described in the </w:t>
      </w:r>
      <w:r w:rsidR="000C6DF8">
        <w:rPr>
          <w:b w:val="0"/>
        </w:rPr>
        <w:t>p</w:t>
      </w:r>
      <w:r w:rsidRPr="00312DD2">
        <w:rPr>
          <w:b w:val="0"/>
        </w:rPr>
        <w:t>r</w:t>
      </w:r>
      <w:r w:rsidR="000C6DF8" w:rsidRPr="00312DD2">
        <w:rPr>
          <w:b w:val="0"/>
        </w:rPr>
        <w:t>oject descrip</w:t>
      </w:r>
      <w:r w:rsidRPr="00312DD2">
        <w:rPr>
          <w:b w:val="0"/>
        </w:rPr>
        <w:t>tion, as incorporated by reference to this agreement.</w:t>
      </w:r>
    </w:p>
    <w:p w14:paraId="524B1092" w14:textId="562F54C6" w:rsidR="00C34F02" w:rsidRPr="00312DD2" w:rsidRDefault="00C34F02" w:rsidP="00C34F02">
      <w:pPr>
        <w:pStyle w:val="ManualNumberedList"/>
        <w:numPr>
          <w:ilvl w:val="0"/>
          <w:numId w:val="18"/>
        </w:numPr>
        <w:tabs>
          <w:tab w:val="clear" w:pos="4320"/>
        </w:tabs>
        <w:rPr>
          <w:b w:val="0"/>
        </w:rPr>
      </w:pPr>
      <w:r w:rsidRPr="00312DD2">
        <w:rPr>
          <w:b w:val="0"/>
        </w:rPr>
        <w:t xml:space="preserve">Leave all remaining portions of the property in as near pre-project condition as reasonable, or as otherwise agreed upon in writing in advance with </w:t>
      </w:r>
      <w:r w:rsidR="000C6DF8">
        <w:rPr>
          <w:b w:val="0"/>
        </w:rPr>
        <w:t>l</w:t>
      </w:r>
      <w:r w:rsidRPr="00312DD2">
        <w:rPr>
          <w:b w:val="0"/>
        </w:rPr>
        <w:t>andowner.</w:t>
      </w:r>
    </w:p>
    <w:p w14:paraId="24C7A2EF" w14:textId="38937FB1" w:rsidR="00C34F02" w:rsidRPr="00312DD2" w:rsidRDefault="00C34F02" w:rsidP="00C34F02">
      <w:pPr>
        <w:pStyle w:val="ManualNumberedList"/>
        <w:numPr>
          <w:ilvl w:val="0"/>
          <w:numId w:val="18"/>
        </w:numPr>
        <w:tabs>
          <w:tab w:val="clear" w:pos="4320"/>
        </w:tabs>
        <w:rPr>
          <w:b w:val="0"/>
        </w:rPr>
      </w:pPr>
      <w:r w:rsidRPr="00312DD2">
        <w:rPr>
          <w:b w:val="0"/>
        </w:rPr>
        <w:t xml:space="preserve">Inform </w:t>
      </w:r>
      <w:r w:rsidR="000C6DF8" w:rsidRPr="00312DD2">
        <w:rPr>
          <w:b w:val="0"/>
        </w:rPr>
        <w:t>la</w:t>
      </w:r>
      <w:r w:rsidRPr="00312DD2">
        <w:rPr>
          <w:b w:val="0"/>
        </w:rPr>
        <w:t xml:space="preserve">ndowner of project completion and the dates for this </w:t>
      </w:r>
      <w:r w:rsidR="000C6DF8">
        <w:rPr>
          <w:b w:val="0"/>
        </w:rPr>
        <w:t>a</w:t>
      </w:r>
      <w:r w:rsidRPr="00312DD2">
        <w:rPr>
          <w:b w:val="0"/>
        </w:rPr>
        <w:t>greement.</w:t>
      </w:r>
    </w:p>
    <w:p w14:paraId="19C261E6" w14:textId="77777777" w:rsidR="00C34F02" w:rsidRPr="001C22CF" w:rsidRDefault="00C34F02" w:rsidP="00C34F02">
      <w:pPr>
        <w:pStyle w:val="ListParagraph"/>
        <w:numPr>
          <w:ilvl w:val="0"/>
          <w:numId w:val="18"/>
        </w:numPr>
        <w:rPr>
          <w:bCs/>
        </w:rPr>
      </w:pPr>
      <w:r w:rsidRPr="001C22CF">
        <w:t>Hold harmless the landowner from any liability associated from injuries or damages occurring to workers implementing the project.</w:t>
      </w:r>
    </w:p>
    <w:p w14:paraId="51327B70" w14:textId="57833917" w:rsidR="00C34F02" w:rsidRPr="00A61F00" w:rsidRDefault="00C34F02" w:rsidP="00C34F02">
      <w:r w:rsidRPr="00A61F00">
        <w:t xml:space="preserve">The </w:t>
      </w:r>
      <w:r w:rsidR="000C6DF8" w:rsidRPr="00A61F00">
        <w:t xml:space="preserve">landowner </w:t>
      </w:r>
      <w:r w:rsidR="000C6DF8">
        <w:t>a</w:t>
      </w:r>
      <w:r w:rsidRPr="00A61F00">
        <w:t>grees to:</w:t>
      </w:r>
    </w:p>
    <w:p w14:paraId="18B64B16" w14:textId="2FEAFA35" w:rsidR="00C34F02" w:rsidRPr="00312DD2" w:rsidRDefault="00C34F02" w:rsidP="00C34F02">
      <w:pPr>
        <w:pStyle w:val="ManualNumberedList"/>
        <w:numPr>
          <w:ilvl w:val="0"/>
          <w:numId w:val="19"/>
        </w:numPr>
        <w:tabs>
          <w:tab w:val="clear" w:pos="4320"/>
        </w:tabs>
        <w:rPr>
          <w:b w:val="0"/>
        </w:rPr>
      </w:pPr>
      <w:r w:rsidRPr="00312DD2">
        <w:rPr>
          <w:b w:val="0"/>
        </w:rPr>
        <w:t xml:space="preserve">Provide reasonable property access to the </w:t>
      </w:r>
      <w:r w:rsidR="000C6DF8">
        <w:rPr>
          <w:b w:val="0"/>
        </w:rPr>
        <w:t>s</w:t>
      </w:r>
      <w:r w:rsidR="0056089C">
        <w:rPr>
          <w:b w:val="0"/>
        </w:rPr>
        <w:t>ponsor</w:t>
      </w:r>
      <w:r w:rsidR="0056089C" w:rsidRPr="00312DD2">
        <w:rPr>
          <w:b w:val="0"/>
        </w:rPr>
        <w:t xml:space="preserve"> </w:t>
      </w:r>
      <w:r w:rsidRPr="00312DD2">
        <w:rPr>
          <w:b w:val="0"/>
        </w:rPr>
        <w:t xml:space="preserve">to plan, implement, and complete the project as described in the </w:t>
      </w:r>
      <w:r w:rsidR="000C6DF8" w:rsidRPr="00312DD2">
        <w:rPr>
          <w:b w:val="0"/>
        </w:rPr>
        <w:t>project agre</w:t>
      </w:r>
      <w:r w:rsidRPr="00312DD2">
        <w:rPr>
          <w:b w:val="0"/>
        </w:rPr>
        <w:t>ement.</w:t>
      </w:r>
    </w:p>
    <w:p w14:paraId="7D8A2233" w14:textId="3C2080F8" w:rsidR="000F546B" w:rsidRDefault="000F546B" w:rsidP="000F546B">
      <w:pPr>
        <w:pStyle w:val="ListParagraph"/>
        <w:numPr>
          <w:ilvl w:val="0"/>
          <w:numId w:val="19"/>
        </w:numPr>
      </w:pPr>
      <w:r>
        <w:t>Allow the project area to be reviewed for effects to archaeological and cultural resources pursuant to Section 106 of the National Historic Preservation Act. At minimum, the review requires consultation with the Washington State Historic Preservation Office and interested Native American tribal governments. The lead agency for consultation is the U</w:t>
      </w:r>
      <w:r w:rsidR="000C6DF8">
        <w:t>.</w:t>
      </w:r>
      <w:r>
        <w:t>S</w:t>
      </w:r>
      <w:r w:rsidR="000C6DF8">
        <w:t>.</w:t>
      </w:r>
      <w:r>
        <w:t xml:space="preserve"> Federal Highway Administration. If the </w:t>
      </w:r>
      <w:r w:rsidR="000C6DF8">
        <w:t>landowner to this a</w:t>
      </w:r>
      <w:r>
        <w:t xml:space="preserve">greement is a </w:t>
      </w:r>
      <w:r w:rsidR="000C6DF8">
        <w:t>f</w:t>
      </w:r>
      <w:r>
        <w:t xml:space="preserve">ederal agency, the </w:t>
      </w:r>
      <w:r w:rsidR="000C6DF8">
        <w:t>l</w:t>
      </w:r>
      <w:r>
        <w:t xml:space="preserve">andowner </w:t>
      </w:r>
      <w:r w:rsidRPr="00D13B4E">
        <w:t xml:space="preserve">certifies that the </w:t>
      </w:r>
      <w:r>
        <w:t>undertaking</w:t>
      </w:r>
      <w:r w:rsidRPr="00777B6B">
        <w:t xml:space="preserve"> </w:t>
      </w:r>
      <w:r w:rsidRPr="00D13B4E">
        <w:t xml:space="preserve">in the project’s scope of work </w:t>
      </w:r>
      <w:r>
        <w:t>is</w:t>
      </w:r>
      <w:r w:rsidRPr="00D13B4E">
        <w:t>, or will be, appropriately reviewed and documented as required by the National Environmental Policy Act and Section 106 of the National Historic Preservation Act of 1966 (16 USC 470) before commencing.</w:t>
      </w:r>
    </w:p>
    <w:p w14:paraId="246B44D7" w14:textId="237B4D8B" w:rsidR="00C34F02" w:rsidRPr="00312DD2" w:rsidRDefault="00C34F02" w:rsidP="00C34F02">
      <w:pPr>
        <w:pStyle w:val="ManualNumberedList"/>
        <w:numPr>
          <w:ilvl w:val="0"/>
          <w:numId w:val="19"/>
        </w:numPr>
        <w:tabs>
          <w:tab w:val="clear" w:pos="4320"/>
        </w:tabs>
        <w:rPr>
          <w:b w:val="0"/>
        </w:rPr>
      </w:pPr>
      <w:r w:rsidRPr="00312DD2">
        <w:rPr>
          <w:b w:val="0"/>
        </w:rPr>
        <w:lastRenderedPageBreak/>
        <w:t>Allow public use</w:t>
      </w:r>
      <w:r w:rsidR="00B31708">
        <w:rPr>
          <w:b w:val="0"/>
        </w:rPr>
        <w:t>,</w:t>
      </w:r>
      <w:r w:rsidRPr="00312DD2">
        <w:rPr>
          <w:b w:val="0"/>
        </w:rPr>
        <w:t xml:space="preserve"> of </w:t>
      </w:r>
      <w:r w:rsidR="00D91A3F">
        <w:rPr>
          <w:b w:val="0"/>
        </w:rPr>
        <w:t xml:space="preserve">trails and trailside </w:t>
      </w:r>
      <w:r w:rsidRPr="00312DD2">
        <w:rPr>
          <w:b w:val="0"/>
        </w:rPr>
        <w:t xml:space="preserve">facilities </w:t>
      </w:r>
      <w:r w:rsidR="00DB249B">
        <w:rPr>
          <w:b w:val="0"/>
        </w:rPr>
        <w:t>maintained</w:t>
      </w:r>
      <w:r w:rsidR="00D91A3F">
        <w:rPr>
          <w:b w:val="0"/>
        </w:rPr>
        <w:t xml:space="preserve"> through this project</w:t>
      </w:r>
      <w:r w:rsidR="00B31708">
        <w:rPr>
          <w:b w:val="0"/>
        </w:rPr>
        <w:t>,</w:t>
      </w:r>
      <w:r w:rsidRPr="00312DD2">
        <w:rPr>
          <w:b w:val="0"/>
        </w:rPr>
        <w:t xml:space="preserve"> at reasonable times of the day and year</w:t>
      </w:r>
      <w:r w:rsidR="00CA2D61">
        <w:rPr>
          <w:b w:val="0"/>
        </w:rPr>
        <w:t xml:space="preserve"> for the term specified above</w:t>
      </w:r>
      <w:r w:rsidR="000F546B" w:rsidRPr="000F546B">
        <w:rPr>
          <w:b w:val="0"/>
        </w:rPr>
        <w:t xml:space="preserve"> </w:t>
      </w:r>
      <w:r w:rsidR="000F546B" w:rsidRPr="00312DD2">
        <w:rPr>
          <w:b w:val="0"/>
        </w:rPr>
        <w:t>without regard to age, disability, gender,</w:t>
      </w:r>
      <w:r w:rsidR="000F546B">
        <w:rPr>
          <w:b w:val="0"/>
        </w:rPr>
        <w:t xml:space="preserve"> sexual orientation,</w:t>
      </w:r>
      <w:r w:rsidR="000F546B" w:rsidRPr="00312DD2">
        <w:rPr>
          <w:b w:val="0"/>
        </w:rPr>
        <w:t xml:space="preserve"> income, race</w:t>
      </w:r>
      <w:r w:rsidR="000C6DF8">
        <w:rPr>
          <w:b w:val="0"/>
        </w:rPr>
        <w:t>,</w:t>
      </w:r>
      <w:r w:rsidR="000F546B" w:rsidRPr="00312DD2">
        <w:rPr>
          <w:b w:val="0"/>
        </w:rPr>
        <w:t xml:space="preserve"> or religion.</w:t>
      </w:r>
    </w:p>
    <w:p w14:paraId="423CA846" w14:textId="48FE2C04" w:rsidR="00C34F02" w:rsidRPr="00312DD2" w:rsidRDefault="00C34F02" w:rsidP="00C34F02">
      <w:pPr>
        <w:pStyle w:val="ManualNumberedList"/>
        <w:numPr>
          <w:ilvl w:val="0"/>
          <w:numId w:val="19"/>
        </w:numPr>
        <w:tabs>
          <w:tab w:val="clear" w:pos="4320"/>
        </w:tabs>
        <w:rPr>
          <w:b w:val="0"/>
        </w:rPr>
      </w:pPr>
      <w:r w:rsidRPr="00312DD2">
        <w:rPr>
          <w:b w:val="0"/>
        </w:rPr>
        <w:t xml:space="preserve">Provide the </w:t>
      </w:r>
      <w:r w:rsidR="000C6DF8">
        <w:rPr>
          <w:b w:val="0"/>
        </w:rPr>
        <w:t>s</w:t>
      </w:r>
      <w:r w:rsidRPr="00312DD2">
        <w:rPr>
          <w:b w:val="0"/>
        </w:rPr>
        <w:t>ponsor and RCO, or their employees, agents, representatives, or assignees, the right to enter the land, at reasonable times</w:t>
      </w:r>
      <w:r>
        <w:rPr>
          <w:b w:val="0"/>
        </w:rPr>
        <w:t xml:space="preserve"> </w:t>
      </w:r>
      <w:r w:rsidR="00EB060D">
        <w:rPr>
          <w:b w:val="0"/>
        </w:rPr>
        <w:t>to monitor progress,</w:t>
      </w:r>
      <w:r>
        <w:rPr>
          <w:b w:val="0"/>
        </w:rPr>
        <w:t xml:space="preserve"> management, and maintenance of the project</w:t>
      </w:r>
      <w:r w:rsidR="000F546B">
        <w:rPr>
          <w:b w:val="0"/>
        </w:rPr>
        <w:t xml:space="preserve"> area</w:t>
      </w:r>
      <w:r w:rsidRPr="00312DD2">
        <w:rPr>
          <w:b w:val="0"/>
        </w:rPr>
        <w:t>.</w:t>
      </w:r>
    </w:p>
    <w:p w14:paraId="0A51D52F" w14:textId="1472C189" w:rsidR="00C34F02" w:rsidRPr="000F546B" w:rsidRDefault="00EB060D" w:rsidP="000C6DF8">
      <w:pPr>
        <w:pStyle w:val="ManualNumberedList"/>
        <w:numPr>
          <w:ilvl w:val="0"/>
          <w:numId w:val="19"/>
        </w:numPr>
        <w:tabs>
          <w:tab w:val="clear" w:pos="4320"/>
        </w:tabs>
      </w:pPr>
      <w:r>
        <w:rPr>
          <w:b w:val="0"/>
        </w:rPr>
        <w:t>N</w:t>
      </w:r>
      <w:r w:rsidR="00C34F02" w:rsidRPr="000C6DF8">
        <w:rPr>
          <w:b w:val="0"/>
        </w:rPr>
        <w:t xml:space="preserve">otify the </w:t>
      </w:r>
      <w:r w:rsidR="000C6DF8">
        <w:rPr>
          <w:b w:val="0"/>
        </w:rPr>
        <w:t>s</w:t>
      </w:r>
      <w:r w:rsidR="00C34F02" w:rsidRPr="000C6DF8">
        <w:rPr>
          <w:b w:val="0"/>
        </w:rPr>
        <w:t xml:space="preserve">ponsor of changes in ownership of the property on which the </w:t>
      </w:r>
      <w:r w:rsidR="000C6DF8">
        <w:rPr>
          <w:b w:val="0"/>
        </w:rPr>
        <w:t>p</w:t>
      </w:r>
      <w:r w:rsidR="00C34F02" w:rsidRPr="000C6DF8">
        <w:rPr>
          <w:b w:val="0"/>
        </w:rPr>
        <w:t xml:space="preserve">roject is located within 30 days of transfer. In the event of such transfer of ownership, the </w:t>
      </w:r>
      <w:r w:rsidR="000C6DF8" w:rsidRPr="000C6DF8">
        <w:rPr>
          <w:b w:val="0"/>
        </w:rPr>
        <w:t>landowner shall provide a copy of this a</w:t>
      </w:r>
      <w:r w:rsidR="00C34F02" w:rsidRPr="000C6DF8">
        <w:rPr>
          <w:b w:val="0"/>
        </w:rPr>
        <w:t>greement to the succeeding owner prior to such transfer.</w:t>
      </w:r>
    </w:p>
    <w:p w14:paraId="4E092125" w14:textId="3C7B5880" w:rsidR="00C34F02" w:rsidRPr="00C14910" w:rsidRDefault="00C34F02" w:rsidP="00C34F02">
      <w:r w:rsidRPr="00C14910">
        <w:t xml:space="preserve">This </w:t>
      </w:r>
      <w:r w:rsidR="000C6DF8">
        <w:t>a</w:t>
      </w:r>
      <w:r w:rsidRPr="00C14910">
        <w:t xml:space="preserve">greement does not </w:t>
      </w:r>
      <w:r>
        <w:t xml:space="preserve">convey or transfer property interests to </w:t>
      </w:r>
      <w:r w:rsidRPr="00C14910">
        <w:t xml:space="preserve">the </w:t>
      </w:r>
      <w:r w:rsidR="000C6DF8">
        <w:t>s</w:t>
      </w:r>
      <w:r>
        <w:t xml:space="preserve">ponsor </w:t>
      </w:r>
      <w:r w:rsidRPr="00C14910">
        <w:t xml:space="preserve">or </w:t>
      </w:r>
      <w:r w:rsidR="00DB249B">
        <w:t xml:space="preserve">the </w:t>
      </w:r>
      <w:r w:rsidR="000C6DF8">
        <w:t>RCO</w:t>
      </w:r>
      <w:r w:rsidR="00DB249B">
        <w:t>.</w:t>
      </w:r>
    </w:p>
    <w:p w14:paraId="4F496F18" w14:textId="6C3875B7" w:rsidR="00C34F02" w:rsidRPr="00C14910" w:rsidRDefault="00C34F02" w:rsidP="00C34F02">
      <w:r w:rsidRPr="00C14910">
        <w:rPr>
          <w:b/>
        </w:rPr>
        <w:t>IN WITNESS WHEREOF</w:t>
      </w:r>
      <w:r w:rsidRPr="00C14910">
        <w:t xml:space="preserve">, the parties have executed this </w:t>
      </w:r>
      <w:r w:rsidR="000C6DF8">
        <w:t>a</w:t>
      </w:r>
      <w:r w:rsidRPr="00C14910">
        <w:t>greement.</w:t>
      </w:r>
    </w:p>
    <w:p w14:paraId="4F37CB2D" w14:textId="77777777" w:rsidR="00C34F02" w:rsidRPr="00C14910" w:rsidRDefault="00C34F02" w:rsidP="00C34F02"/>
    <w:p w14:paraId="2A7A66EC" w14:textId="77777777" w:rsidR="00C34F02" w:rsidRPr="00C14910" w:rsidRDefault="00C34F02" w:rsidP="00C34F02">
      <w:pPr>
        <w:pStyle w:val="StyleGaramondBottomSinglesolidlineAuto15ptLinewidt"/>
      </w:pPr>
    </w:p>
    <w:p w14:paraId="34CB42F4" w14:textId="1F06DBE3" w:rsidR="00C34F02" w:rsidRPr="00C14910" w:rsidRDefault="007F263C" w:rsidP="00C34F02">
      <w:pPr>
        <w:spacing w:before="0"/>
      </w:pPr>
      <w:r>
        <w:t>Sponsor</w:t>
      </w:r>
      <w:r w:rsidR="00C34F02" w:rsidRPr="00C14910">
        <w:tab/>
      </w:r>
      <w:r w:rsidR="00C34F02">
        <w:tab/>
      </w:r>
      <w:r w:rsidR="00C34F02">
        <w:tab/>
      </w:r>
      <w:r w:rsidR="00C34F02">
        <w:tab/>
      </w:r>
      <w:r w:rsidR="00C34F02">
        <w:tab/>
      </w:r>
      <w:r w:rsidR="00C34F02">
        <w:tab/>
      </w:r>
      <w:r w:rsidR="00C34F02">
        <w:tab/>
      </w:r>
      <w:r w:rsidR="00C34F02">
        <w:tab/>
      </w:r>
      <w:r w:rsidR="00C34F02">
        <w:tab/>
      </w:r>
      <w:r w:rsidR="00C34F02">
        <w:tab/>
      </w:r>
      <w:r w:rsidR="00C34F02" w:rsidRPr="00C14910">
        <w:t>Date</w:t>
      </w:r>
    </w:p>
    <w:p w14:paraId="74D44E99" w14:textId="77777777" w:rsidR="00C34F02" w:rsidRPr="00D20B14" w:rsidRDefault="00C34F02" w:rsidP="00C34F02"/>
    <w:p w14:paraId="0FD83A1F" w14:textId="77777777" w:rsidR="00C34F02" w:rsidRDefault="00C34F02" w:rsidP="00C34F02">
      <w:pPr>
        <w:pStyle w:val="StyleGaramondBottomSinglesolidlineAuto15ptLinewidt"/>
      </w:pPr>
    </w:p>
    <w:p w14:paraId="753A7885" w14:textId="77777777" w:rsidR="00C34F02" w:rsidRDefault="00C34F02" w:rsidP="00C34F02">
      <w:pPr>
        <w:pStyle w:val="StyleGaramondBottomSinglesolidlineAuto15ptLinewidt"/>
      </w:pPr>
    </w:p>
    <w:p w14:paraId="5F2E8E89" w14:textId="77777777" w:rsidR="00C34F02" w:rsidRPr="00C14910" w:rsidRDefault="00C34F02" w:rsidP="00C34F02">
      <w:pPr>
        <w:pStyle w:val="StyleGaramondBottomSinglesolidlineAuto15ptLinewidt"/>
      </w:pPr>
    </w:p>
    <w:p w14:paraId="181F004E" w14:textId="77777777" w:rsidR="00C34F02" w:rsidRPr="00C14910" w:rsidRDefault="00C34F02" w:rsidP="00C34F02">
      <w:pPr>
        <w:spacing w:before="0"/>
      </w:pPr>
      <w:r w:rsidRPr="00C14910">
        <w:t>Landowner</w:t>
      </w:r>
      <w:r w:rsidRPr="00C14910">
        <w:tab/>
      </w:r>
      <w:r>
        <w:tab/>
      </w:r>
      <w:r>
        <w:tab/>
      </w:r>
      <w:r>
        <w:tab/>
      </w:r>
      <w:r>
        <w:tab/>
      </w:r>
      <w:r>
        <w:tab/>
      </w:r>
      <w:r>
        <w:tab/>
      </w:r>
      <w:r>
        <w:tab/>
      </w:r>
      <w:r>
        <w:tab/>
      </w:r>
      <w:r>
        <w:tab/>
      </w:r>
      <w:r w:rsidRPr="00C14910">
        <w:t>Date</w:t>
      </w:r>
    </w:p>
    <w:p w14:paraId="785B5E57" w14:textId="178CFC73" w:rsidR="0078535C" w:rsidRDefault="00C34F02">
      <w:r w:rsidRPr="00C14910">
        <w:t xml:space="preserve">Provide a copy of this </w:t>
      </w:r>
      <w:r w:rsidR="000C6DF8">
        <w:t>a</w:t>
      </w:r>
      <w:r w:rsidRPr="00C14910">
        <w:t xml:space="preserve">greement, and any amendments to this </w:t>
      </w:r>
      <w:r w:rsidR="000C6DF8">
        <w:t>a</w:t>
      </w:r>
      <w:r w:rsidRPr="00C14910">
        <w:t xml:space="preserve">greement, to the </w:t>
      </w:r>
      <w:r>
        <w:t>Recreation and Conservation Office</w:t>
      </w:r>
      <w:r w:rsidRPr="00C14910">
        <w:t>, P</w:t>
      </w:r>
      <w:r w:rsidR="000C6DF8">
        <w:t>.</w:t>
      </w:r>
      <w:r w:rsidRPr="00C14910">
        <w:t>O</w:t>
      </w:r>
      <w:r w:rsidR="000C6DF8">
        <w:t>.</w:t>
      </w:r>
      <w:r w:rsidRPr="00C14910">
        <w:t xml:space="preserve"> BOX 40917</w:t>
      </w:r>
      <w:r w:rsidR="000C6DF8">
        <w:t>,</w:t>
      </w:r>
      <w:r w:rsidRPr="00C14910">
        <w:t xml:space="preserve"> Olympia, WA 98504-0917</w:t>
      </w:r>
      <w:r>
        <w:t>.</w:t>
      </w:r>
    </w:p>
    <w:sectPr w:rsidR="0078535C" w:rsidSect="00FB1E2C">
      <w:footerReference w:type="default" r:id="rId8"/>
      <w:pgSz w:w="12240" w:h="15840"/>
      <w:pgMar w:top="1440" w:right="1440" w:bottom="1440" w:left="1440" w:header="720" w:footer="432" w:gutter="0"/>
      <w:paperSrc w:first="1735" w:other="17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94F05" w14:textId="77777777" w:rsidR="00EA45AA" w:rsidRDefault="00EA45AA" w:rsidP="00C34F02">
      <w:pPr>
        <w:spacing w:before="0"/>
      </w:pPr>
      <w:r>
        <w:separator/>
      </w:r>
    </w:p>
  </w:endnote>
  <w:endnote w:type="continuationSeparator" w:id="0">
    <w:p w14:paraId="773184F9" w14:textId="77777777" w:rsidR="00EA45AA" w:rsidRDefault="00EA45AA" w:rsidP="00C34F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5959" w14:textId="652E515B" w:rsidR="00313BC4" w:rsidRDefault="00313BC4" w:rsidP="00FB1E2C">
    <w:pPr>
      <w:pStyle w:val="Footer"/>
      <w:pBdr>
        <w:top w:val="single" w:sz="4" w:space="1" w:color="auto"/>
      </w:pBdr>
      <w:rPr>
        <w:sz w:val="20"/>
      </w:rPr>
    </w:pPr>
    <w:r>
      <w:rPr>
        <w:sz w:val="20"/>
      </w:rPr>
      <w:t>RTP Landowner Agreement</w:t>
    </w:r>
    <w:r>
      <w:rPr>
        <w:sz w:val="20"/>
      </w:rPr>
      <w:tab/>
    </w:r>
    <w:r>
      <w:rPr>
        <w:sz w:val="20"/>
      </w:rPr>
      <w:tab/>
      <w:t>Form</w:t>
    </w:r>
    <w:r w:rsidR="00EB060D">
      <w:rPr>
        <w:sz w:val="20"/>
      </w:rPr>
      <w:t xml:space="preserve"> revised</w:t>
    </w:r>
    <w:r>
      <w:rPr>
        <w:sz w:val="20"/>
      </w:rPr>
      <w:t xml:space="preserve">: </w:t>
    </w:r>
    <w:r w:rsidRPr="0005262E">
      <w:rPr>
        <w:sz w:val="20"/>
      </w:rPr>
      <w:t>March 1, 201</w:t>
    </w:r>
    <w:r>
      <w:rPr>
        <w:sz w:val="20"/>
      </w:rPr>
      <w:t>4</w:t>
    </w:r>
  </w:p>
  <w:p w14:paraId="5B627FB3" w14:textId="1AC8C6B2" w:rsidR="00313BC4" w:rsidRDefault="00313BC4">
    <w:pPr>
      <w:pStyle w:val="Footer"/>
    </w:pPr>
    <w:r>
      <w:rPr>
        <w:sz w:val="20"/>
      </w:rPr>
      <w:t>Maintenance Projects</w:t>
    </w:r>
    <w:r w:rsidR="00EB060D">
      <w:rPr>
        <w:sz w:val="20"/>
      </w:rPr>
      <w:tab/>
    </w:r>
    <w:r w:rsidR="00EB060D">
      <w:rPr>
        <w:sz w:val="20"/>
      </w:rPr>
      <w:tab/>
      <w:t xml:space="preserve">Page: </w:t>
    </w:r>
    <w:r w:rsidR="000C6DF8" w:rsidRPr="000C6DF8">
      <w:rPr>
        <w:sz w:val="20"/>
      </w:rPr>
      <w:fldChar w:fldCharType="begin"/>
    </w:r>
    <w:r w:rsidR="000C6DF8" w:rsidRPr="000C6DF8">
      <w:rPr>
        <w:sz w:val="20"/>
      </w:rPr>
      <w:instrText xml:space="preserve"> PAGE   \* MERGEFORMAT </w:instrText>
    </w:r>
    <w:r w:rsidR="000C6DF8" w:rsidRPr="000C6DF8">
      <w:rPr>
        <w:sz w:val="20"/>
      </w:rPr>
      <w:fldChar w:fldCharType="separate"/>
    </w:r>
    <w:r w:rsidR="00CD16C0">
      <w:rPr>
        <w:noProof/>
        <w:sz w:val="20"/>
      </w:rPr>
      <w:t>1</w:t>
    </w:r>
    <w:r w:rsidR="000C6DF8" w:rsidRPr="000C6DF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928A1" w14:textId="77777777" w:rsidR="00EA45AA" w:rsidRDefault="00EA45AA" w:rsidP="00C34F02">
      <w:pPr>
        <w:spacing w:before="0"/>
      </w:pPr>
      <w:r>
        <w:separator/>
      </w:r>
    </w:p>
  </w:footnote>
  <w:footnote w:type="continuationSeparator" w:id="0">
    <w:p w14:paraId="7E99DD45" w14:textId="77777777" w:rsidR="00EA45AA" w:rsidRDefault="00EA45AA" w:rsidP="00C34F0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3E8A"/>
    <w:multiLevelType w:val="hybridMultilevel"/>
    <w:tmpl w:val="90A0B33A"/>
    <w:lvl w:ilvl="0" w:tplc="58D0A8B0">
      <w:start w:val="1"/>
      <w:numFmt w:val="bullet"/>
      <w:pStyle w:val="BulletsBlkDoubleIndent"/>
      <w:lvlText w:val=""/>
      <w:lvlJc w:val="left"/>
      <w:pPr>
        <w:ind w:left="14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1B21CA"/>
    <w:multiLevelType w:val="hybridMultilevel"/>
    <w:tmpl w:val="DFBE37CE"/>
    <w:lvl w:ilvl="0" w:tplc="203630C2">
      <w:start w:val="1"/>
      <w:numFmt w:val="decimal"/>
      <w:pStyle w:val="EvaluationQuestions"/>
      <w:lvlText w:val="%1."/>
      <w:lvlJc w:val="left"/>
      <w:pPr>
        <w:ind w:left="720" w:hanging="360"/>
      </w:pPr>
      <w:rPr>
        <w:rFonts w:ascii="Segoe UI" w:hAnsi="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58DA"/>
    <w:multiLevelType w:val="hybridMultilevel"/>
    <w:tmpl w:val="566CC4F8"/>
    <w:lvl w:ilvl="0" w:tplc="D24E949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2004E0"/>
    <w:multiLevelType w:val="hybridMultilevel"/>
    <w:tmpl w:val="BAF28A9C"/>
    <w:lvl w:ilvl="0" w:tplc="04090001">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nsid w:val="1F7C0E68"/>
    <w:multiLevelType w:val="hybridMultilevel"/>
    <w:tmpl w:val="3A7AAB44"/>
    <w:lvl w:ilvl="0" w:tplc="88AE1EA2">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251D0A"/>
    <w:multiLevelType w:val="hybridMultilevel"/>
    <w:tmpl w:val="931E48E0"/>
    <w:lvl w:ilvl="0" w:tplc="F8BCE986">
      <w:start w:val="1"/>
      <w:numFmt w:val="decimal"/>
      <w:lvlText w:val="%1."/>
      <w:lvlJc w:val="left"/>
      <w:pPr>
        <w:ind w:left="1080" w:hanging="360"/>
      </w:pPr>
      <w:rPr>
        <w:rFonts w:ascii="Segoe UI" w:hAnsi="Segoe UI"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F05E20"/>
    <w:multiLevelType w:val="hybridMultilevel"/>
    <w:tmpl w:val="BC80281A"/>
    <w:lvl w:ilvl="0" w:tplc="F7BEE846">
      <w:start w:val="1"/>
      <w:numFmt w:val="bullet"/>
      <w:pStyle w:val="Bulletinden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A129B0"/>
    <w:multiLevelType w:val="hybridMultilevel"/>
    <w:tmpl w:val="0D6AF5A4"/>
    <w:lvl w:ilvl="0" w:tplc="CA4E9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6F6FCC"/>
    <w:multiLevelType w:val="hybridMultilevel"/>
    <w:tmpl w:val="0D6AF5A4"/>
    <w:lvl w:ilvl="0" w:tplc="CA4E9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7850B7"/>
    <w:multiLevelType w:val="hybridMultilevel"/>
    <w:tmpl w:val="0B0C3820"/>
    <w:lvl w:ilvl="0" w:tplc="295AE586">
      <w:start w:val="1"/>
      <w:numFmt w:val="decimal"/>
      <w:pStyle w:val="ManualNumberedList"/>
      <w:lvlText w:val="%1."/>
      <w:lvlJc w:val="left"/>
      <w:pPr>
        <w:ind w:left="720" w:hanging="360"/>
      </w:pPr>
      <w:rPr>
        <w:rFonts w:ascii="Segoe UI" w:hAnsi="Segoe UI"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0">
    <w:nsid w:val="5D4865D0"/>
    <w:multiLevelType w:val="hybridMultilevel"/>
    <w:tmpl w:val="37982D60"/>
    <w:lvl w:ilvl="0" w:tplc="A4B09D58">
      <w:start w:val="1"/>
      <w:numFmt w:val="bullet"/>
      <w:pStyle w:val="SectionCheck"/>
      <w:lvlText w:val=""/>
      <w:lvlJc w:val="left"/>
      <w:pPr>
        <w:ind w:left="720" w:hanging="360"/>
      </w:pPr>
      <w:rPr>
        <w:rFonts w:ascii="Wingdings" w:hAnsi="Wingdings" w:hint="default"/>
        <w:b/>
        <w:color w:val="17365D"/>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1157F"/>
    <w:multiLevelType w:val="hybridMultilevel"/>
    <w:tmpl w:val="E93A1D22"/>
    <w:lvl w:ilvl="0" w:tplc="8500B2BE">
      <w:start w:val="1"/>
      <w:numFmt w:val="decimal"/>
      <w:pStyle w:val="ManualNumberedListNotBold"/>
      <w:lvlText w:val="%1."/>
      <w:lvlJc w:val="left"/>
      <w:pPr>
        <w:ind w:left="1080" w:hanging="360"/>
      </w:pPr>
      <w:rPr>
        <w:rFonts w:ascii="Segoe UI" w:hAnsi="Segoe UI" w:hint="default"/>
        <w:b w:val="0"/>
        <w:i w:val="0"/>
        <w:caps w:val="0"/>
        <w:strike w:val="0"/>
        <w:dstrike w:val="0"/>
        <w:vanish w:val="0"/>
        <w:sz w:val="22"/>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580958"/>
    <w:multiLevelType w:val="hybridMultilevel"/>
    <w:tmpl w:val="5DAABD58"/>
    <w:lvl w:ilvl="0" w:tplc="ACE68D4E">
      <w:start w:val="1"/>
      <w:numFmt w:val="decimal"/>
      <w:pStyle w:val="EvaluationQuestion"/>
      <w:lvlText w:val="%1."/>
      <w:lvlJc w:val="left"/>
      <w:pPr>
        <w:ind w:left="1080" w:hanging="360"/>
      </w:pPr>
      <w:rPr>
        <w:rFonts w:ascii="Segoe UI" w:hAnsi="Segoe UI" w:hint="default"/>
        <w:b/>
        <w:i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96DA9"/>
    <w:multiLevelType w:val="hybridMultilevel"/>
    <w:tmpl w:val="BAF28A9C"/>
    <w:lvl w:ilvl="0" w:tplc="04090001">
      <w:start w:val="1"/>
      <w:numFmt w:val="decimal"/>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6E9932DB"/>
    <w:multiLevelType w:val="hybridMultilevel"/>
    <w:tmpl w:val="5AC4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4"/>
  </w:num>
  <w:num w:numId="5">
    <w:abstractNumId w:val="10"/>
  </w:num>
  <w:num w:numId="6">
    <w:abstractNumId w:val="6"/>
  </w:num>
  <w:num w:numId="7">
    <w:abstractNumId w:val="1"/>
  </w:num>
  <w:num w:numId="8">
    <w:abstractNumId w:val="0"/>
  </w:num>
  <w:num w:numId="9">
    <w:abstractNumId w:val="4"/>
  </w:num>
  <w:num w:numId="10">
    <w:abstractNumId w:val="5"/>
  </w:num>
  <w:num w:numId="11">
    <w:abstractNumId w:val="0"/>
  </w:num>
  <w:num w:numId="12">
    <w:abstractNumId w:val="12"/>
  </w:num>
  <w:num w:numId="13">
    <w:abstractNumId w:val="4"/>
  </w:num>
  <w:num w:numId="14">
    <w:abstractNumId w:val="11"/>
  </w:num>
  <w:num w:numId="15">
    <w:abstractNumId w:val="11"/>
  </w:num>
  <w:num w:numId="16">
    <w:abstractNumId w:val="9"/>
  </w:num>
  <w:num w:numId="17">
    <w:abstractNumId w:val="7"/>
  </w:num>
  <w:num w:numId="18">
    <w:abstractNumId w:val="13"/>
  </w:num>
  <w:num w:numId="19">
    <w:abstractNumId w:val="8"/>
  </w:num>
  <w:num w:numId="20">
    <w:abstractNumId w:val="3"/>
  </w:num>
  <w:num w:numId="21">
    <w:abstractNumId w:val="14"/>
  </w:num>
  <w:num w:numId="22">
    <w:abstractNumId w:val="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02"/>
    <w:rsid w:val="000B3208"/>
    <w:rsid w:val="000C6DF8"/>
    <w:rsid w:val="000F5304"/>
    <w:rsid w:val="000F546B"/>
    <w:rsid w:val="0017150B"/>
    <w:rsid w:val="00227851"/>
    <w:rsid w:val="00240EF0"/>
    <w:rsid w:val="00247D40"/>
    <w:rsid w:val="002874A3"/>
    <w:rsid w:val="002A31FC"/>
    <w:rsid w:val="002E6094"/>
    <w:rsid w:val="00313BC4"/>
    <w:rsid w:val="0031685E"/>
    <w:rsid w:val="00443B2E"/>
    <w:rsid w:val="0056089C"/>
    <w:rsid w:val="00576E3E"/>
    <w:rsid w:val="00626AD1"/>
    <w:rsid w:val="00750663"/>
    <w:rsid w:val="0077478B"/>
    <w:rsid w:val="0078535C"/>
    <w:rsid w:val="007F263C"/>
    <w:rsid w:val="00816AA4"/>
    <w:rsid w:val="008926E2"/>
    <w:rsid w:val="00971A2D"/>
    <w:rsid w:val="00A41FAB"/>
    <w:rsid w:val="00AF7682"/>
    <w:rsid w:val="00B060BC"/>
    <w:rsid w:val="00B1243F"/>
    <w:rsid w:val="00B27A8E"/>
    <w:rsid w:val="00B31708"/>
    <w:rsid w:val="00C16F18"/>
    <w:rsid w:val="00C34F02"/>
    <w:rsid w:val="00C830C5"/>
    <w:rsid w:val="00CA2D61"/>
    <w:rsid w:val="00CD16C0"/>
    <w:rsid w:val="00CD6376"/>
    <w:rsid w:val="00D34B29"/>
    <w:rsid w:val="00D562E3"/>
    <w:rsid w:val="00D91A3F"/>
    <w:rsid w:val="00DB249B"/>
    <w:rsid w:val="00EA45AA"/>
    <w:rsid w:val="00EB060D"/>
    <w:rsid w:val="00F02F43"/>
    <w:rsid w:val="00F82131"/>
    <w:rsid w:val="00FB1E2C"/>
    <w:rsid w:val="00FE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FA51AF"/>
  <w15:docId w15:val="{9DE8DD6D-5515-45FF-A5C6-FFC851A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02"/>
    <w:pPr>
      <w:suppressAutoHyphens/>
      <w:spacing w:before="240"/>
    </w:pPr>
    <w:rPr>
      <w:rFonts w:ascii="Segoe UI" w:eastAsia="Times New Roman" w:hAnsi="Segoe UI"/>
      <w:sz w:val="22"/>
      <w:szCs w:val="22"/>
      <w:lang w:bidi="en-US"/>
    </w:rPr>
  </w:style>
  <w:style w:type="paragraph" w:styleId="Heading1">
    <w:name w:val="heading 1"/>
    <w:basedOn w:val="Normal"/>
    <w:next w:val="Normal"/>
    <w:link w:val="Heading1Char"/>
    <w:uiPriority w:val="9"/>
    <w:qFormat/>
    <w:rsid w:val="00576E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C34F02"/>
    <w:pPr>
      <w:keepNext/>
      <w:keepLines/>
      <w:tabs>
        <w:tab w:val="left" w:pos="-1710"/>
      </w:tabs>
      <w:spacing w:before="200" w:after="120" w:line="276" w:lineRule="auto"/>
      <w:outlineLvl w:val="1"/>
    </w:pPr>
    <w:rPr>
      <w:b/>
      <w:bCs/>
      <w:color w:val="17365D"/>
      <w:sz w:val="28"/>
      <w:szCs w:val="26"/>
    </w:rPr>
  </w:style>
  <w:style w:type="paragraph" w:styleId="Heading3">
    <w:name w:val="heading 3"/>
    <w:basedOn w:val="Normal"/>
    <w:next w:val="Normal"/>
    <w:link w:val="Heading3Char"/>
    <w:autoRedefine/>
    <w:uiPriority w:val="9"/>
    <w:unhideWhenUsed/>
    <w:qFormat/>
    <w:rsid w:val="00576E3E"/>
    <w:pPr>
      <w:keepNext/>
      <w:keepLines/>
      <w:spacing w:before="200"/>
      <w:ind w:right="1166"/>
      <w:outlineLvl w:val="2"/>
    </w:pPr>
    <w:rPr>
      <w:bCs/>
      <w:color w:val="17365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Manual">
    <w:name w:val="Header Manual"/>
    <w:basedOn w:val="Header"/>
    <w:next w:val="Normal"/>
    <w:qFormat/>
    <w:rsid w:val="00B060BC"/>
    <w:pPr>
      <w:pBdr>
        <w:bottom w:val="single" w:sz="4" w:space="1" w:color="auto"/>
      </w:pBdr>
      <w:jc w:val="right"/>
    </w:pPr>
    <w:rPr>
      <w:b/>
    </w:rPr>
  </w:style>
  <w:style w:type="paragraph" w:styleId="Header">
    <w:name w:val="header"/>
    <w:basedOn w:val="Normal"/>
    <w:link w:val="HeaderChar"/>
    <w:uiPriority w:val="99"/>
    <w:unhideWhenUsed/>
    <w:rsid w:val="00CD6376"/>
    <w:pPr>
      <w:tabs>
        <w:tab w:val="center" w:pos="4680"/>
        <w:tab w:val="right" w:pos="9360"/>
      </w:tabs>
    </w:pPr>
  </w:style>
  <w:style w:type="character" w:customStyle="1" w:styleId="HeaderChar">
    <w:name w:val="Header Char"/>
    <w:basedOn w:val="DefaultParagraphFont"/>
    <w:link w:val="Header"/>
    <w:uiPriority w:val="99"/>
    <w:rsid w:val="00CD6376"/>
  </w:style>
  <w:style w:type="paragraph" w:customStyle="1" w:styleId="BulletsBlkIndent">
    <w:name w:val="Bullets Blk Indent"/>
    <w:basedOn w:val="Normal"/>
    <w:qFormat/>
    <w:rsid w:val="00240EF0"/>
    <w:rPr>
      <w:rFonts w:cs="Arial"/>
      <w:szCs w:val="24"/>
    </w:rPr>
  </w:style>
  <w:style w:type="paragraph" w:customStyle="1" w:styleId="Bulletsnewsrelease">
    <w:name w:val="Bullets news release"/>
    <w:basedOn w:val="Normal"/>
    <w:qFormat/>
    <w:rsid w:val="00816AA4"/>
    <w:pPr>
      <w:tabs>
        <w:tab w:val="left" w:pos="990"/>
        <w:tab w:val="left" w:pos="1440"/>
        <w:tab w:val="left" w:pos="6750"/>
      </w:tabs>
      <w:ind w:left="1440" w:hanging="360"/>
    </w:pPr>
    <w:rPr>
      <w:sz w:val="24"/>
      <w:szCs w:val="24"/>
    </w:rPr>
  </w:style>
  <w:style w:type="paragraph" w:customStyle="1" w:styleId="Headline">
    <w:name w:val="Headline"/>
    <w:basedOn w:val="Normal"/>
    <w:qFormat/>
    <w:rsid w:val="00626AD1"/>
    <w:pPr>
      <w:overflowPunct w:val="0"/>
      <w:autoSpaceDE w:val="0"/>
      <w:autoSpaceDN w:val="0"/>
      <w:adjustRightInd w:val="0"/>
      <w:jc w:val="center"/>
      <w:textAlignment w:val="baseline"/>
    </w:pPr>
    <w:rPr>
      <w:b/>
      <w:sz w:val="28"/>
    </w:rPr>
  </w:style>
  <w:style w:type="paragraph" w:customStyle="1" w:styleId="SectionCheck">
    <w:name w:val="Section Check"/>
    <w:next w:val="Heading1"/>
    <w:qFormat/>
    <w:rsid w:val="00576E3E"/>
    <w:pPr>
      <w:numPr>
        <w:numId w:val="5"/>
      </w:numPr>
      <w:spacing w:before="240"/>
      <w:contextualSpacing/>
    </w:pPr>
    <w:rPr>
      <w:rFonts w:ascii="Segoe UI" w:eastAsia="Times New Roman" w:hAnsi="Segoe UI" w:cs="Segoe UI"/>
      <w:sz w:val="22"/>
      <w:szCs w:val="22"/>
      <w:lang w:bidi="en-US"/>
    </w:rPr>
  </w:style>
  <w:style w:type="character" w:customStyle="1" w:styleId="Heading1Char">
    <w:name w:val="Heading 1 Char"/>
    <w:basedOn w:val="DefaultParagraphFont"/>
    <w:link w:val="Heading1"/>
    <w:uiPriority w:val="9"/>
    <w:rsid w:val="00576E3E"/>
    <w:rPr>
      <w:rFonts w:asciiTheme="majorHAnsi" w:eastAsiaTheme="majorEastAsia" w:hAnsiTheme="majorHAnsi" w:cstheme="majorBidi"/>
      <w:b/>
      <w:bCs/>
      <w:color w:val="365F91" w:themeColor="accent1" w:themeShade="BF"/>
      <w:sz w:val="28"/>
      <w:szCs w:val="28"/>
    </w:rPr>
  </w:style>
  <w:style w:type="paragraph" w:customStyle="1" w:styleId="Bullets">
    <w:name w:val="Bullets"/>
    <w:basedOn w:val="Normal"/>
    <w:next w:val="Normal"/>
    <w:qFormat/>
    <w:rsid w:val="0031685E"/>
    <w:pPr>
      <w:numPr>
        <w:numId w:val="13"/>
      </w:numPr>
    </w:pPr>
    <w:rPr>
      <w:rFonts w:cs="Arial"/>
      <w:szCs w:val="24"/>
    </w:rPr>
  </w:style>
  <w:style w:type="paragraph" w:customStyle="1" w:styleId="Bulletindent">
    <w:name w:val="Bullet indent"/>
    <w:basedOn w:val="Bullets"/>
    <w:next w:val="Normal"/>
    <w:qFormat/>
    <w:rsid w:val="00576E3E"/>
    <w:pPr>
      <w:numPr>
        <w:numId w:val="6"/>
      </w:numPr>
    </w:pPr>
  </w:style>
  <w:style w:type="character" w:customStyle="1" w:styleId="Heading3Char">
    <w:name w:val="Heading 3 Char"/>
    <w:link w:val="Heading3"/>
    <w:uiPriority w:val="9"/>
    <w:rsid w:val="00576E3E"/>
    <w:rPr>
      <w:rFonts w:ascii="Segoe UI" w:eastAsia="Times New Roman" w:hAnsi="Segoe UI"/>
      <w:bCs/>
      <w:color w:val="17365D"/>
      <w:sz w:val="28"/>
      <w:szCs w:val="22"/>
      <w:lang w:bidi="en-US"/>
    </w:rPr>
  </w:style>
  <w:style w:type="paragraph" w:customStyle="1" w:styleId="EvaluationQuestions">
    <w:name w:val="Evaluation Questions"/>
    <w:basedOn w:val="Normal"/>
    <w:next w:val="Normal"/>
    <w:qFormat/>
    <w:rsid w:val="00576E3E"/>
    <w:pPr>
      <w:numPr>
        <w:numId w:val="7"/>
      </w:numPr>
    </w:pPr>
    <w:rPr>
      <w:b/>
    </w:rPr>
  </w:style>
  <w:style w:type="paragraph" w:customStyle="1" w:styleId="BulletsBlkDoubleIndent">
    <w:name w:val="Bullets Blk Double Indent"/>
    <w:basedOn w:val="Bullets"/>
    <w:qFormat/>
    <w:rsid w:val="00AF7682"/>
    <w:pPr>
      <w:numPr>
        <w:numId w:val="11"/>
      </w:numPr>
    </w:pPr>
  </w:style>
  <w:style w:type="paragraph" w:customStyle="1" w:styleId="EvaluationQuestion">
    <w:name w:val="Evaluation Question"/>
    <w:basedOn w:val="Normal"/>
    <w:qFormat/>
    <w:rsid w:val="0031685E"/>
    <w:pPr>
      <w:numPr>
        <w:numId w:val="12"/>
      </w:numPr>
    </w:pPr>
    <w:rPr>
      <w:b/>
      <w:bCs/>
    </w:rPr>
  </w:style>
  <w:style w:type="paragraph" w:customStyle="1" w:styleId="EvaluationQuestionBulletsOneIndent">
    <w:name w:val="Evaluation Question Bullets One Indent"/>
    <w:basedOn w:val="BulletsBlkDoubleIndent"/>
    <w:qFormat/>
    <w:rsid w:val="0031685E"/>
    <w:rPr>
      <w:rFonts w:cs="Times New Roman"/>
      <w:szCs w:val="22"/>
    </w:rPr>
  </w:style>
  <w:style w:type="paragraph" w:customStyle="1" w:styleId="ManualNumberedListNotBold">
    <w:name w:val="Manual Numbered List Not Bold"/>
    <w:basedOn w:val="Normal"/>
    <w:qFormat/>
    <w:rsid w:val="00227851"/>
    <w:pPr>
      <w:numPr>
        <w:numId w:val="15"/>
      </w:numPr>
      <w:tabs>
        <w:tab w:val="left" w:pos="4320"/>
      </w:tabs>
    </w:pPr>
  </w:style>
  <w:style w:type="paragraph" w:styleId="TOC2">
    <w:name w:val="toc 2"/>
    <w:basedOn w:val="Normal"/>
    <w:next w:val="Normal"/>
    <w:autoRedefine/>
    <w:uiPriority w:val="39"/>
    <w:unhideWhenUsed/>
    <w:rsid w:val="002E6094"/>
    <w:pPr>
      <w:tabs>
        <w:tab w:val="right" w:leader="dot" w:pos="9000"/>
      </w:tabs>
      <w:spacing w:after="120"/>
      <w:ind w:left="216"/>
    </w:pPr>
    <w:rPr>
      <w:noProof/>
      <w:color w:val="17365D"/>
    </w:rPr>
  </w:style>
  <w:style w:type="character" w:customStyle="1" w:styleId="Heading2Char">
    <w:name w:val="Heading 2 Char"/>
    <w:basedOn w:val="DefaultParagraphFont"/>
    <w:link w:val="Heading2"/>
    <w:uiPriority w:val="9"/>
    <w:rsid w:val="00C34F02"/>
    <w:rPr>
      <w:rFonts w:ascii="Segoe UI" w:eastAsia="Times New Roman" w:hAnsi="Segoe UI"/>
      <w:b/>
      <w:bCs/>
      <w:color w:val="17365D"/>
      <w:sz w:val="28"/>
      <w:szCs w:val="26"/>
      <w:lang w:bidi="en-US"/>
    </w:rPr>
  </w:style>
  <w:style w:type="paragraph" w:customStyle="1" w:styleId="ManualChptHeadline">
    <w:name w:val="Manual Chpt Headline"/>
    <w:basedOn w:val="Title"/>
    <w:next w:val="Normal"/>
    <w:qFormat/>
    <w:rsid w:val="00C34F02"/>
    <w:pPr>
      <w:pBdr>
        <w:bottom w:val="none" w:sz="0" w:space="0" w:color="auto"/>
      </w:pBdr>
      <w:spacing w:before="720" w:after="720"/>
    </w:pPr>
    <w:rPr>
      <w:rFonts w:ascii="Segoe UI" w:eastAsia="Times New Roman" w:hAnsi="Segoe UI" w:cs="Times New Roman"/>
      <w:color w:val="17365D"/>
      <w:sz w:val="72"/>
    </w:rPr>
  </w:style>
  <w:style w:type="paragraph" w:customStyle="1" w:styleId="ManualNumberedList">
    <w:name w:val="Manual Numbered List"/>
    <w:basedOn w:val="Normal"/>
    <w:next w:val="Normal"/>
    <w:qFormat/>
    <w:rsid w:val="00C34F02"/>
    <w:pPr>
      <w:numPr>
        <w:numId w:val="16"/>
      </w:numPr>
      <w:tabs>
        <w:tab w:val="left" w:pos="4320"/>
      </w:tabs>
    </w:pPr>
    <w:rPr>
      <w:b/>
      <w:bCs/>
    </w:rPr>
  </w:style>
  <w:style w:type="paragraph" w:styleId="ListParagraph">
    <w:name w:val="List Paragraph"/>
    <w:basedOn w:val="Normal"/>
    <w:link w:val="ListParagraphChar"/>
    <w:uiPriority w:val="34"/>
    <w:qFormat/>
    <w:rsid w:val="00C34F02"/>
    <w:pPr>
      <w:ind w:left="720"/>
      <w:contextualSpacing/>
    </w:pPr>
  </w:style>
  <w:style w:type="character" w:customStyle="1" w:styleId="ListParagraphChar">
    <w:name w:val="List Paragraph Char"/>
    <w:link w:val="ListParagraph"/>
    <w:uiPriority w:val="34"/>
    <w:rsid w:val="00C34F02"/>
    <w:rPr>
      <w:rFonts w:ascii="Segoe UI" w:eastAsia="Times New Roman" w:hAnsi="Segoe UI"/>
      <w:sz w:val="22"/>
      <w:szCs w:val="22"/>
      <w:lang w:bidi="en-US"/>
    </w:rPr>
  </w:style>
  <w:style w:type="paragraph" w:customStyle="1" w:styleId="StyleGaramondBottomSinglesolidlineAuto15ptLinewidt">
    <w:name w:val="Style Garamond Bottom: (Single solid line Auto  1.5 pt Line widt..."/>
    <w:basedOn w:val="Normal"/>
    <w:rsid w:val="00C34F02"/>
    <w:pPr>
      <w:pBdr>
        <w:bottom w:val="single" w:sz="12" w:space="1" w:color="auto"/>
      </w:pBdr>
    </w:pPr>
    <w:rPr>
      <w:szCs w:val="20"/>
    </w:rPr>
  </w:style>
  <w:style w:type="paragraph" w:styleId="Title">
    <w:name w:val="Title"/>
    <w:basedOn w:val="Normal"/>
    <w:next w:val="Normal"/>
    <w:link w:val="TitleChar"/>
    <w:uiPriority w:val="10"/>
    <w:qFormat/>
    <w:rsid w:val="00C34F02"/>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4F02"/>
    <w:rPr>
      <w:rFonts w:asciiTheme="majorHAnsi" w:eastAsiaTheme="majorEastAsia" w:hAnsiTheme="majorHAnsi" w:cstheme="majorBidi"/>
      <w:color w:val="17365D" w:themeColor="text2" w:themeShade="BF"/>
      <w:spacing w:val="5"/>
      <w:kern w:val="28"/>
      <w:sz w:val="52"/>
      <w:szCs w:val="52"/>
      <w:lang w:bidi="en-US"/>
    </w:rPr>
  </w:style>
  <w:style w:type="paragraph" w:styleId="Footer">
    <w:name w:val="footer"/>
    <w:basedOn w:val="Normal"/>
    <w:link w:val="FooterChar"/>
    <w:uiPriority w:val="99"/>
    <w:unhideWhenUsed/>
    <w:rsid w:val="00C34F02"/>
    <w:pPr>
      <w:tabs>
        <w:tab w:val="center" w:pos="4680"/>
        <w:tab w:val="right" w:pos="9360"/>
      </w:tabs>
      <w:spacing w:before="0"/>
    </w:pPr>
  </w:style>
  <w:style w:type="character" w:customStyle="1" w:styleId="FooterChar">
    <w:name w:val="Footer Char"/>
    <w:basedOn w:val="DefaultParagraphFont"/>
    <w:link w:val="Footer"/>
    <w:uiPriority w:val="99"/>
    <w:rsid w:val="00C34F02"/>
    <w:rPr>
      <w:rFonts w:ascii="Segoe UI" w:eastAsia="Times New Roman" w:hAnsi="Segoe UI"/>
      <w:sz w:val="22"/>
      <w:szCs w:val="22"/>
      <w:lang w:bidi="en-US"/>
    </w:rPr>
  </w:style>
  <w:style w:type="paragraph" w:styleId="NoSpacing">
    <w:name w:val="No Spacing"/>
    <w:link w:val="NoSpacingChar"/>
    <w:uiPriority w:val="1"/>
    <w:qFormat/>
    <w:rsid w:val="00971A2D"/>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71A2D"/>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semiHidden/>
    <w:unhideWhenUsed/>
    <w:rsid w:val="0017150B"/>
    <w:rPr>
      <w:sz w:val="16"/>
      <w:szCs w:val="16"/>
    </w:rPr>
  </w:style>
  <w:style w:type="paragraph" w:styleId="CommentText">
    <w:name w:val="annotation text"/>
    <w:basedOn w:val="Normal"/>
    <w:link w:val="CommentTextChar"/>
    <w:uiPriority w:val="99"/>
    <w:semiHidden/>
    <w:unhideWhenUsed/>
    <w:rsid w:val="0017150B"/>
    <w:rPr>
      <w:sz w:val="20"/>
      <w:szCs w:val="20"/>
    </w:rPr>
  </w:style>
  <w:style w:type="character" w:customStyle="1" w:styleId="CommentTextChar">
    <w:name w:val="Comment Text Char"/>
    <w:basedOn w:val="DefaultParagraphFont"/>
    <w:link w:val="CommentText"/>
    <w:uiPriority w:val="99"/>
    <w:semiHidden/>
    <w:rsid w:val="0017150B"/>
    <w:rPr>
      <w:rFonts w:ascii="Segoe UI" w:eastAsia="Times New Roman" w:hAnsi="Segoe UI"/>
      <w:lang w:bidi="en-US"/>
    </w:rPr>
  </w:style>
  <w:style w:type="paragraph" w:styleId="BalloonText">
    <w:name w:val="Balloon Text"/>
    <w:basedOn w:val="Normal"/>
    <w:link w:val="BalloonTextChar"/>
    <w:uiPriority w:val="99"/>
    <w:semiHidden/>
    <w:unhideWhenUsed/>
    <w:rsid w:val="0017150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50B"/>
    <w:rPr>
      <w:rFonts w:ascii="Tahoma" w:eastAsia="Times New Roman" w:hAnsi="Tahoma" w:cs="Tahoma"/>
      <w:sz w:val="16"/>
      <w:szCs w:val="16"/>
      <w:lang w:bidi="en-US"/>
    </w:rPr>
  </w:style>
  <w:style w:type="table" w:styleId="TableGrid">
    <w:name w:val="Table Grid"/>
    <w:basedOn w:val="TableNormal"/>
    <w:uiPriority w:val="59"/>
    <w:rsid w:val="00EB060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3F3B8-90A4-4BA4-95B7-03C2AE93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Recreation and Conservation Office</Company>
  <LinksUpToDate>false</LinksUpToDate>
  <CharactersWithSpaces>4755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Zemek, Susan (RCO)</dc:creator>
  <cp:lastModifiedBy>Tina</cp:lastModifiedBy>
  <cp:revision>2</cp:revision>
  <dcterms:created xsi:type="dcterms:W3CDTF">2021-02-03T19:10:00Z</dcterms:created>
  <dcterms:modified xsi:type="dcterms:W3CDTF">2021-02-03T19:10:00Z</dcterms:modified>
</cp:coreProperties>
</file>